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p w:rsidR="00D001B0">
      <w:pPr>
        <w:rPr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-590550</wp:posOffset>
            </wp:positionV>
            <wp:extent cx="4044950" cy="91427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xmlns:r="http://schemas.openxmlformats.org/officeDocument/2006/relationships"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01B0">
      <w:pPr>
        <w:rPr>
          <w:b/>
          <w:sz w:val="36"/>
          <w:szCs w:val="36"/>
          <w:lang w:val="ka-GE"/>
        </w:rPr>
      </w:pPr>
    </w:p>
    <w:p w:rsidR="00D00139">
      <w:pPr>
        <w:rPr>
          <w:b/>
          <w:sz w:val="36"/>
          <w:szCs w:val="36"/>
          <w:lang w:val="ka-GE"/>
        </w:rPr>
      </w:pPr>
      <w:r w:rsidRPr="00FC7106">
        <w:rPr>
          <w:b/>
          <w:sz w:val="36"/>
          <w:szCs w:val="36"/>
          <w:lang w:val="ka-GE"/>
        </w:rPr>
        <w:t xml:space="preserve">ელექტრონული ტენდერის განაცხადი </w:t>
      </w:r>
    </w:p>
    <w:p w:rsidR="00D001B0" w:rsidRPr="00D001B0">
      <w:pPr>
        <w:rPr>
          <w:b/>
          <w:sz w:val="28"/>
          <w:szCs w:val="28"/>
          <w:lang w:val="ka-GE"/>
        </w:rPr>
      </w:pPr>
    </w:p>
    <w:p w:rsidR="00D001B0" w:rsidRPr="00FC7106">
      <w:pPr>
        <w:rPr>
          <w:b/>
          <w:sz w:val="36"/>
          <w:szCs w:val="36"/>
          <w:lang w:val="ka-GE"/>
        </w:rPr>
      </w:pPr>
    </w:p>
    <w:p w:rsidR="007948F0" w:rsidP="007948F0">
      <w:pPr>
        <w:pStyle w:val="ListParagraph"/>
        <w:numPr>
          <w:ilvl w:val="0"/>
          <w:numId w:val="6"/>
        </w:numPr>
        <w:rPr>
          <w:lang w:val="ka-GE"/>
        </w:rPr>
      </w:pPr>
      <w:r>
        <w:rPr>
          <w:lang w:val="ka-GE"/>
        </w:rPr>
        <w:t>ტენდერის აღწერილობა</w:t>
      </w:r>
      <w:r>
        <w:rPr>
          <w:lang w:val="ka-GE"/>
        </w:rPr>
        <w:t>:</w:t>
      </w:r>
    </w:p>
    <w:p w:rsidR="007948F0" w:rsidP="007948F0">
      <w:pPr>
        <w:pStyle w:val="ListParagraph"/>
        <w:ind w:left="765"/>
        <w:rPr>
          <w:lang w:val="ka-GE"/>
        </w:rPr>
      </w:pPr>
    </w:p>
    <w:p w:rsidR="00CA6165" w:rsidP="007948F0">
      <w:pPr>
        <w:pStyle w:val="ListParagraph"/>
        <w:ind w:left="765"/>
        <w:rPr>
          <w:lang w:val="ka-GE"/>
        </w:rPr>
      </w:pPr>
      <w:r>
        <w:rPr>
          <w:lang w:val="ka-GE"/>
        </w:rPr>
        <w:t>შპს სოკარ ჯორჯია პეტროლეუმის ბალანსზე არსებული ავტო-გაზგასამართი სადგურებზე საწვავის ავზების წმენდა.</w:t>
      </w:r>
    </w:p>
    <w:p w:rsidR="00D001B0" w:rsidP="00D001B0">
      <w:pPr>
        <w:pStyle w:val="ListParagraph"/>
        <w:ind w:left="405"/>
        <w:rPr>
          <w:lang w:val="ka-GE"/>
        </w:rPr>
      </w:pPr>
    </w:p>
    <w:p w:rsidR="00D001B0" w:rsidP="00D001B0">
      <w:pPr>
        <w:pStyle w:val="ListParagraph"/>
        <w:ind w:left="405"/>
        <w:rPr>
          <w:lang w:val="ka-GE"/>
        </w:rPr>
      </w:pPr>
    </w:p>
    <w:p w:rsidR="007948F0" w:rsidP="007948F0">
      <w:pPr>
        <w:pStyle w:val="ListParagraph"/>
        <w:numPr>
          <w:ilvl w:val="0"/>
          <w:numId w:val="5"/>
        </w:numPr>
        <w:rPr>
          <w:lang w:val="ka-GE"/>
        </w:rPr>
      </w:pPr>
      <w:r w:rsidRPr="007948F0">
        <w:rPr>
          <w:lang w:val="ka-GE"/>
        </w:rPr>
        <w:t xml:space="preserve">კონკრეტული დავალება: </w:t>
      </w:r>
    </w:p>
    <w:p w:rsidR="007948F0" w:rsidRPr="007948F0" w:rsidP="007948F0">
      <w:pPr>
        <w:pStyle w:val="ListParagraph"/>
        <w:rPr>
          <w:lang w:val="ka-GE"/>
        </w:rPr>
      </w:pPr>
    </w:p>
    <w:p w:rsidR="007948F0" w:rsidRPr="00CE2065" w:rsidP="007948F0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2022 წელს უნდა გაირეცხოს </w:t>
      </w:r>
      <w:r w:rsidRPr="00CE2065">
        <w:rPr>
          <w:lang w:val="ka-GE"/>
        </w:rPr>
        <w:t xml:space="preserve">ავტო გასამართი სადგურის  საწვავის </w:t>
      </w:r>
      <w:r>
        <w:rPr>
          <w:lang w:val="ka-GE"/>
        </w:rPr>
        <w:t>მინიმუმ 100</w:t>
      </w:r>
      <w:r w:rsidRPr="00CE2065">
        <w:rPr>
          <w:lang w:val="ka-GE"/>
        </w:rPr>
        <w:t xml:space="preserve"> ცალი </w:t>
      </w:r>
      <w:r>
        <w:rPr>
          <w:lang w:val="ka-GE"/>
        </w:rPr>
        <w:t>რეზერვუარი.</w:t>
      </w:r>
    </w:p>
    <w:p w:rsidR="007948F0" w:rsidRPr="00CE2065" w:rsidP="007948F0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100</w:t>
      </w:r>
      <w:r w:rsidRPr="00CE2065">
        <w:rPr>
          <w:lang w:val="ka-GE"/>
        </w:rPr>
        <w:t xml:space="preserve"> რეზერვუარიდან </w:t>
      </w:r>
      <w:r>
        <w:rPr>
          <w:lang w:val="ka-GE"/>
        </w:rPr>
        <w:t>50</w:t>
      </w:r>
      <w:r w:rsidRPr="00CE2065">
        <w:rPr>
          <w:lang w:val="ka-GE"/>
        </w:rPr>
        <w:t xml:space="preserve"> რეზერვუარი არის სარკოფაგის ტიპის</w:t>
      </w:r>
      <w:r>
        <w:rPr>
          <w:lang w:val="ka-GE"/>
        </w:rPr>
        <w:t>,</w:t>
      </w:r>
      <w:r w:rsidRPr="00CE2065">
        <w:rPr>
          <w:lang w:val="ka-GE"/>
        </w:rPr>
        <w:t xml:space="preserve"> ხოლო </w:t>
      </w:r>
      <w:r>
        <w:rPr>
          <w:lang w:val="ka-GE"/>
        </w:rPr>
        <w:t>50</w:t>
      </w:r>
      <w:r w:rsidRPr="00CE2065">
        <w:rPr>
          <w:lang w:val="ka-GE"/>
        </w:rPr>
        <w:t xml:space="preserve"> რეზერვუარი არის ღია ტიპის.</w:t>
      </w:r>
    </w:p>
    <w:p w:rsidR="007948F0" w:rsidRPr="00CE2065" w:rsidP="007948F0">
      <w:pPr>
        <w:pStyle w:val="ListParagraph"/>
        <w:numPr>
          <w:ilvl w:val="0"/>
          <w:numId w:val="3"/>
        </w:numPr>
        <w:rPr>
          <w:lang w:val="ka-GE"/>
        </w:rPr>
      </w:pPr>
      <w:r w:rsidRPr="00CE2065">
        <w:rPr>
          <w:lang w:val="ka-GE"/>
        </w:rPr>
        <w:t xml:space="preserve">რეზერვუარის რეცხვაზე წარმოდგენილი უნდა იყოს ორი ტიპის რეცხვის </w:t>
      </w:r>
      <w:r>
        <w:rPr>
          <w:lang w:val="ka-GE"/>
        </w:rPr>
        <w:t>ფასი</w:t>
      </w:r>
      <w:r w:rsidRPr="00CE2065">
        <w:rPr>
          <w:lang w:val="ka-GE"/>
        </w:rPr>
        <w:t xml:space="preserve">, </w:t>
      </w:r>
    </w:p>
    <w:p w:rsidR="007948F0" w:rsidP="007948F0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რეზერვუარის სრული რეცხვა.  </w:t>
      </w:r>
    </w:p>
    <w:p w:rsidR="007948F0" w:rsidP="007948F0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სარკოფაგში სადაც შეუძლებელი ჩასვლა გარლავინის ყელის სივიწროვის გამო, გაუხსნელად ზევიდან რეცხვა. (აპარატი რომელიც ეშვება რეჯეკეტის ყელში და წყლის წნევით რეცხავს რეზერვუარს).</w:t>
      </w:r>
    </w:p>
    <w:p w:rsidR="007948F0" w:rsidP="007948F0">
      <w:pPr>
        <w:pStyle w:val="ListParagraph"/>
        <w:numPr>
          <w:ilvl w:val="0"/>
          <w:numId w:val="4"/>
        </w:numPr>
        <w:rPr>
          <w:lang w:val="ka-GE"/>
        </w:rPr>
      </w:pPr>
      <w:r>
        <w:rPr>
          <w:lang w:val="ka-GE"/>
        </w:rPr>
        <w:t>საჭიროების შემთხვევაში, წარმოდგენილი უნდა იყოს რეზერვუარის დეფექტოსკოპიის ფასი.</w:t>
      </w:r>
    </w:p>
    <w:p w:rsidR="007948F0" w:rsidP="007948F0">
      <w:pPr>
        <w:pStyle w:val="ListParagraph"/>
        <w:numPr>
          <w:ilvl w:val="0"/>
          <w:numId w:val="4"/>
        </w:numPr>
        <w:rPr>
          <w:lang w:val="ka-GE"/>
        </w:rPr>
      </w:pPr>
      <w:r>
        <w:rPr>
          <w:lang w:val="ka-GE"/>
        </w:rPr>
        <w:t xml:space="preserve">საჭიროების შემთხვევაში, წარმოდგენილი უნდა იყოს ნავთობ ბაზის რეზერვუარის რეცხვის ფასი (3000 </w:t>
      </w:r>
      <w:r>
        <w:rPr>
          <w:vertAlign w:val="superscript"/>
          <w:lang w:val="ka-GE"/>
        </w:rPr>
        <w:t xml:space="preserve">მ3 </w:t>
      </w:r>
      <w:r>
        <w:rPr>
          <w:lang w:val="ka-GE"/>
        </w:rPr>
        <w:t xml:space="preserve">2000 </w:t>
      </w:r>
      <w:r>
        <w:rPr>
          <w:vertAlign w:val="superscript"/>
          <w:lang w:val="ka-GE"/>
        </w:rPr>
        <w:t xml:space="preserve">მ3   </w:t>
      </w:r>
      <w:r>
        <w:rPr>
          <w:lang w:val="ka-GE"/>
        </w:rPr>
        <w:t>1000</w:t>
      </w:r>
      <w:r>
        <w:rPr>
          <w:vertAlign w:val="superscript"/>
          <w:lang w:val="ka-GE"/>
        </w:rPr>
        <w:t>მ3</w:t>
      </w:r>
      <w:r>
        <w:rPr>
          <w:lang w:val="ka-GE"/>
        </w:rPr>
        <w:t xml:space="preserve"> ტევადობის რეზერვუარები).</w:t>
      </w:r>
    </w:p>
    <w:p w:rsidR="007948F0" w:rsidP="007948F0">
      <w:pPr>
        <w:pStyle w:val="ListParagraph"/>
        <w:numPr>
          <w:ilvl w:val="0"/>
          <w:numId w:val="4"/>
        </w:numPr>
        <w:rPr>
          <w:lang w:val="ka-GE"/>
        </w:rPr>
      </w:pPr>
      <w:r>
        <w:rPr>
          <w:lang w:val="ka-GE"/>
        </w:rPr>
        <w:t xml:space="preserve">საჭიროების შემთხვევაში ავტო გასამართი სადგურის რეზერვუარის კალიბრაციის გაკეთება ლიცენზირებული კომპანიის მიერ. 1 რეზერვუარის კალიბრაციის  ფასის წარმოდგენა.  </w:t>
      </w:r>
    </w:p>
    <w:p w:rsidR="00846FE7" w:rsidRPr="007948F0" w:rsidP="007948F0">
      <w:pPr>
        <w:pStyle w:val="ListParagraph"/>
        <w:numPr>
          <w:ilvl w:val="0"/>
          <w:numId w:val="4"/>
        </w:numPr>
        <w:rPr>
          <w:lang w:val="ka-GE"/>
        </w:rPr>
      </w:pPr>
      <w:r>
        <w:rPr>
          <w:lang w:val="ka-GE"/>
        </w:rPr>
        <w:t>ტენდერში გამარჯვებულმა კომპანიამ უნდა წარმოადგინოს მინიმუმ 5 წლიანი გამოცდილება რეზერვუარის წმენდაზე. აუცილებლად უნდა წარმოადგინოს რომელ კონკურენტ კომპანიებში ახდენს რეზერვუარის წმენდას და მათგან სარეკომენდაციო წერილი.</w:t>
      </w:r>
    </w:p>
    <w:p w:rsidR="00846FE7" w:rsidP="00846FE7">
      <w:pPr>
        <w:pStyle w:val="ListParagraph"/>
        <w:ind w:left="405"/>
        <w:rPr>
          <w:lang w:val="ka-GE"/>
        </w:rPr>
      </w:pPr>
    </w:p>
    <w:p w:rsidR="00846FE7" w:rsidRPr="00846FE7" w:rsidP="00846FE7">
      <w:pPr>
        <w:pStyle w:val="ListParagraph"/>
        <w:ind w:left="405"/>
        <w:rPr>
          <w:lang w:val="ka-GE"/>
        </w:rPr>
      </w:pPr>
    </w:p>
    <w:p w:rsidR="00846FE7" w:rsidP="007948F0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lang w:val="ka-GE"/>
        </w:rPr>
        <w:t>მოთხოვნები პრეტენდენტების მიმართ</w:t>
      </w:r>
      <w:r w:rsidR="00C46D09">
        <w:rPr>
          <w:lang w:val="ka-GE"/>
        </w:rPr>
        <w:t>:</w:t>
      </w:r>
    </w:p>
    <w:p w:rsidR="007948F0" w:rsidRPr="00EF5EDA" w:rsidP="007948F0">
      <w:pPr>
        <w:rPr>
          <w:b/>
          <w:lang w:val="ka-GE"/>
        </w:rPr>
      </w:pPr>
      <w:r>
        <w:rPr>
          <w:b/>
          <w:lang w:val="ka-GE"/>
        </w:rPr>
        <w:t xml:space="preserve">               </w:t>
      </w:r>
      <w:bookmarkStart w:id="0" w:name="_GoBack"/>
      <w:bookmarkEnd w:id="0"/>
      <w:r w:rsidRPr="00EF5EDA">
        <w:rPr>
          <w:b/>
          <w:lang w:val="ka-GE"/>
        </w:rPr>
        <w:t>რეზერვუარის რეცხვის  დროს ჩატარებული სამუშაოების მოთხოვნები</w:t>
      </w:r>
    </w:p>
    <w:p w:rsidR="007948F0" w:rsidP="007948F0">
      <w:pPr>
        <w:pStyle w:val="ListParagraph"/>
        <w:numPr>
          <w:ilvl w:val="0"/>
          <w:numId w:val="7"/>
        </w:numPr>
        <w:rPr>
          <w:lang w:val="ka-GE"/>
        </w:rPr>
      </w:pPr>
      <w:r>
        <w:rPr>
          <w:lang w:val="ka-GE"/>
        </w:rPr>
        <w:t>რეზერვუარის სრული რეცხვის დროს: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 w:rsidRPr="008C4062">
        <w:rPr>
          <w:lang w:val="ka-GE"/>
        </w:rPr>
        <w:t xml:space="preserve">რეზერვუარის რეცხვის დაწყების და დასრულების შემდეგ მომსახურე კომპანია ხელს აწერს  ავტო გასამართ სადგურზე არსებული შიდა განაწესით ,,საწვავის რეზერვუარების წმენდისას გასათვალისწინებელი უსაფრთხოების მოთხოვნები“-ს დოკუმენტს.  რაც გულისხმობს მომსახურე კომპანიის მიერ სრულ პასუხისმგებლობას ავტო გასამართ სადგურზე, რეზერვუარის წმენდის დროს </w:t>
      </w:r>
      <w:r>
        <w:rPr>
          <w:lang w:val="ka-GE"/>
        </w:rPr>
        <w:t>უსაფრთხოების ნორმის დარღვევის შემთხვევაში  გამოწვეულ ინციდენტებზე პასუხისმგებლობას.</w:t>
      </w:r>
    </w:p>
    <w:p w:rsidR="007948F0" w:rsidRPr="008C4062" w:rsidP="007948F0">
      <w:pPr>
        <w:pStyle w:val="ListParagraph"/>
        <w:numPr>
          <w:ilvl w:val="0"/>
          <w:numId w:val="8"/>
        </w:numPr>
        <w:rPr>
          <w:lang w:val="ka-GE"/>
        </w:rPr>
      </w:pPr>
      <w:r w:rsidRPr="008C4062">
        <w:rPr>
          <w:lang w:val="ka-GE"/>
        </w:rPr>
        <w:t xml:space="preserve">რეზერვუარის </w:t>
      </w:r>
      <w:r>
        <w:rPr>
          <w:lang w:val="ka-GE"/>
        </w:rPr>
        <w:t>თავსახურზე</w:t>
      </w:r>
      <w:r w:rsidRPr="008C4062">
        <w:rPr>
          <w:lang w:val="ka-GE"/>
        </w:rPr>
        <w:t xml:space="preserve"> არსებული მოწყობილობის  დემონტაჟი.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რეზერვუარში არსებული მკვდარი ნაშთის ამოღება გაფილტვრა, განცალკევება დაბინძურებული საწვავის, ვარგისიანი საწვავისგან.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დაბინძურებული საწვავის მოთავსება უტილიზაციის ურნებში.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დეგაზაცია, გამოქარვა (გამოპარვა).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გარეცხვამდე და გარეცხვის შემდეგ რეზერვუარის დასურათება.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გარეცხვა (პიროვნების ჩასვლით წყლის წნევით  და ხსნარებით)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გამშრალება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 xml:space="preserve">საწვავის შემწოვი ხრაპავიკის გაწმენდა. 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თავსახურის ჰერმეტულად დახურვა (თავსახურის თოკის შეცვლა).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 xml:space="preserve">რეზერვუარის თავსახურზე მოხსნილი ყველა მოწყობილობის მონტაჟი. 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რეზერვუარზე არსებულ მოწყობილობებზე პარანიტის შუასადების შეცვლა. (საჭიროების შემთხვევაში).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შემოწმება ჰერმეტულობაზე.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რეზერვუარში სამუშაოების დასრულების შემდეგ გაფილტრული საწვავის უკან დაბრუნება.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სასუნთქი სარქველის გაწმენდა.</w:t>
      </w:r>
    </w:p>
    <w:p w:rsidR="007948F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სამუშაოების დასრულების შემდეგ სადგურის მენეჯერსა და მომსახურე კომპანიის მიერ დგება მიღება ჩაბარების აქტი ფოტო სურათებთან ერთად, რაზეც ორივე მხარე აწერს ხელს.</w:t>
      </w:r>
    </w:p>
    <w:p w:rsidR="007948F0" w:rsidP="007948F0">
      <w:pPr>
        <w:rPr>
          <w:lang w:val="ka-GE"/>
        </w:rPr>
      </w:pPr>
    </w:p>
    <w:p w:rsidR="007948F0" w:rsidP="007948F0">
      <w:pPr>
        <w:pStyle w:val="ListParagraph"/>
        <w:numPr>
          <w:ilvl w:val="0"/>
          <w:numId w:val="7"/>
        </w:numPr>
        <w:rPr>
          <w:lang w:val="ka-GE"/>
        </w:rPr>
      </w:pPr>
      <w:r>
        <w:rPr>
          <w:lang w:val="ka-GE"/>
        </w:rPr>
        <w:t>რეზერვუარის თავსახურის გაუხსნელად რეცხვა:</w:t>
      </w:r>
    </w:p>
    <w:p w:rsidR="007948F0" w:rsidP="007948F0">
      <w:pPr>
        <w:pStyle w:val="ListParagraph"/>
        <w:numPr>
          <w:ilvl w:val="0"/>
          <w:numId w:val="10"/>
        </w:numPr>
        <w:rPr>
          <w:lang w:val="ka-GE"/>
        </w:rPr>
      </w:pPr>
      <w:r w:rsidRPr="008C4062">
        <w:rPr>
          <w:lang w:val="ka-GE"/>
        </w:rPr>
        <w:t xml:space="preserve">რეზერვუარის რეცხვის დაწყების და დასრულების შემდეგ მომსახურე კომპანია ხელს აწერს  ავტო გასამართ სადგურზე არსებული შიდა განაწესით ,,საწვავის რეზერვუარების წმენდისას გასათვალისწინებელი უსაფრთხოების მოთხოვნები“-ს დოკუმენტს.  რაც გულისხმობს მომსახურე კომპანიის მიერ სრულ პასუხისმგებლობას ავტო გასამართ სადგურზე, რეზერვუარის წმენდის დროს </w:t>
      </w:r>
      <w:r>
        <w:rPr>
          <w:lang w:val="ka-GE"/>
        </w:rPr>
        <w:t>უსაფრთხოების ნორმის დარღვევის შემთხვევაში  გამოწვეულ ინციდენტების პასუხისმგებლობას.</w:t>
      </w:r>
    </w:p>
    <w:p w:rsidR="007948F0" w:rsidRPr="008C4062" w:rsidP="007948F0">
      <w:pPr>
        <w:pStyle w:val="ListParagraph"/>
        <w:numPr>
          <w:ilvl w:val="0"/>
          <w:numId w:val="10"/>
        </w:numPr>
        <w:rPr>
          <w:lang w:val="ka-GE"/>
        </w:rPr>
      </w:pPr>
      <w:r w:rsidRPr="008C4062">
        <w:rPr>
          <w:lang w:val="ka-GE"/>
        </w:rPr>
        <w:t xml:space="preserve">რეზერვუარის </w:t>
      </w:r>
      <w:r>
        <w:rPr>
          <w:lang w:val="ka-GE"/>
        </w:rPr>
        <w:t>თავსახურზე</w:t>
      </w:r>
      <w:r w:rsidRPr="008C4062">
        <w:rPr>
          <w:lang w:val="ka-GE"/>
        </w:rPr>
        <w:t xml:space="preserve"> არსებული მოწყობილობის  დემონტაჟი.</w:t>
      </w:r>
      <w:r>
        <w:rPr>
          <w:lang w:val="ka-GE"/>
        </w:rPr>
        <w:t xml:space="preserve"> (თუ არის შესაძლებელი).</w:t>
      </w:r>
    </w:p>
    <w:p w:rsidR="007948F0" w:rsidP="007948F0">
      <w:pPr>
        <w:pStyle w:val="ListParagraph"/>
        <w:numPr>
          <w:ilvl w:val="0"/>
          <w:numId w:val="10"/>
        </w:numPr>
        <w:rPr>
          <w:lang w:val="ka-GE"/>
        </w:rPr>
      </w:pPr>
      <w:r>
        <w:rPr>
          <w:lang w:val="ka-GE"/>
        </w:rPr>
        <w:t>რეზერვუარში არსებული მკვდარი ნაშთის ამოღება გაფილტვრა, განცალკევება დაბინძურებული საწვავის, ვარგისიანი საწვავისგან.</w:t>
      </w:r>
    </w:p>
    <w:p w:rsidR="007948F0" w:rsidP="007948F0">
      <w:pPr>
        <w:pStyle w:val="ListParagraph"/>
        <w:numPr>
          <w:ilvl w:val="0"/>
          <w:numId w:val="10"/>
        </w:numPr>
        <w:rPr>
          <w:lang w:val="ka-GE"/>
        </w:rPr>
      </w:pPr>
      <w:r>
        <w:rPr>
          <w:lang w:val="ka-GE"/>
        </w:rPr>
        <w:t>დაბინძურებული საწვავის მოთავსება უტილიზაციის ურნებში.</w:t>
      </w:r>
    </w:p>
    <w:p w:rsidR="007948F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რეზერვუარის გარეცხვა სპეციალური მოწყობილობით რომელიც ჩადის რეზერვუარში რეჯეკეტის ან მიმღები მილის მეშვეობით და რეცხავს რეზერვუარს წყლის წნევით.</w:t>
      </w:r>
    </w:p>
    <w:p w:rsidR="007948F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რეზერვუარიდან გარეცხილი წყლის ამოტუმბვა და გამშრალება სრულად. </w:t>
      </w:r>
    </w:p>
    <w:p w:rsidR="007948F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საწვავის შემწოვი ხრაპავიკის გაწმენდა. </w:t>
      </w:r>
    </w:p>
    <w:p w:rsidR="007948F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რეზერვუარზე მოხსნილი მოწყობილობების ჰერმეტულად დამონტაჯება.</w:t>
      </w:r>
    </w:p>
    <w:p w:rsidR="007948F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რეზერვუარზე არსებულ მოწყობილობებზე პარანიტის შუასადების შეცვლა. (საჭიროების შემთხვევაში).</w:t>
      </w:r>
    </w:p>
    <w:p w:rsidR="007948F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რეზერვუარის შემოწმება ჰერმეტულობაზე.</w:t>
      </w:r>
    </w:p>
    <w:p w:rsidR="007948F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რეზერვუარში სამუშაოების დასრულების შემდეგ გაფილტრული საწვავის უკან დაბრუნება.</w:t>
      </w:r>
    </w:p>
    <w:p w:rsidR="007948F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სასუნთქი სარქველის გაწმენდა.</w:t>
      </w:r>
    </w:p>
    <w:p w:rsidR="007948F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სამუშაოების დასრულების შემდეგ სადგურის მენეჯერსა და მომსახურე კომპანიის მიერ დგება მიღება ჩაბარების აქტი ფოტო სურათებთან ერთდ, რაზეც ორივე მხარე აწერს ხელს.</w:t>
      </w:r>
    </w:p>
    <w:p w:rsidR="00846FE7" w:rsidP="00846FE7">
      <w:pPr>
        <w:rPr>
          <w:lang w:val="ka-GE"/>
        </w:rPr>
      </w:pPr>
    </w:p>
    <w:p w:rsidR="007948F0" w:rsidP="007948F0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lang w:val="ka-GE"/>
        </w:rPr>
        <w:t>გადახდის პირობები</w:t>
      </w:r>
      <w:r>
        <w:rPr>
          <w:lang w:val="ka-GE"/>
        </w:rPr>
        <w:t xml:space="preserve">: </w:t>
      </w:r>
    </w:p>
    <w:p w:rsidR="007948F0" w:rsidRPr="007948F0" w:rsidP="007948F0">
      <w:pPr>
        <w:pStyle w:val="ListParagraph"/>
        <w:rPr>
          <w:lang w:val="ka-GE"/>
        </w:rPr>
      </w:pPr>
    </w:p>
    <w:p w:rsidR="00846FE7" w:rsidP="007948F0">
      <w:pPr>
        <w:pStyle w:val="ListParagraph"/>
        <w:rPr>
          <w:lang w:val="ka-GE"/>
        </w:rPr>
      </w:pPr>
      <w:r>
        <w:rPr>
          <w:lang w:val="ka-GE"/>
        </w:rPr>
        <w:t>ყოველი შესრულებული სამუშაოს შესაბამისად წარმოდგენილი სრულყოფილი დოკუმენტაციის საფუძველზე</w:t>
      </w:r>
    </w:p>
    <w:p w:rsidR="00846FE7" w:rsidRPr="00846FE7" w:rsidP="00846FE7">
      <w:pPr>
        <w:rPr>
          <w:lang w:val="ka-GE"/>
        </w:rPr>
      </w:pPr>
    </w:p>
    <w:p w:rsidR="007948F0" w:rsidRPr="007948F0" w:rsidP="007948F0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lang w:val="ka-GE"/>
        </w:rPr>
        <w:t>ტენდერის ვადები</w:t>
      </w:r>
      <w:r>
        <w:rPr>
          <w:lang w:val="ka-GE"/>
        </w:rPr>
        <w:t>:</w:t>
      </w:r>
      <w:r>
        <w:t xml:space="preserve"> </w:t>
      </w:r>
    </w:p>
    <w:p w:rsidR="007948F0" w:rsidP="007948F0">
      <w:pPr>
        <w:pStyle w:val="ListParagraph"/>
      </w:pPr>
    </w:p>
    <w:p w:rsidR="00846FE7" w:rsidP="007948F0">
      <w:pPr>
        <w:pStyle w:val="ListParagraph"/>
        <w:rPr>
          <w:lang w:val="ka-GE"/>
        </w:rPr>
      </w:pPr>
      <w:r>
        <w:t xml:space="preserve">2 </w:t>
      </w:r>
      <w:r>
        <w:rPr>
          <w:lang w:val="ka-GE"/>
        </w:rPr>
        <w:t>კვირა</w:t>
      </w:r>
    </w:p>
    <w:p w:rsidR="00846FE7" w:rsidRPr="00846FE7" w:rsidP="00846FE7">
      <w:pPr>
        <w:rPr>
          <w:lang w:val="ka-GE"/>
        </w:rPr>
      </w:pPr>
    </w:p>
    <w:p w:rsidR="007948F0" w:rsidP="007948F0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lang w:val="ka-GE"/>
        </w:rPr>
        <w:t>ხელშკრუილების ვადები</w:t>
      </w:r>
      <w:r>
        <w:rPr>
          <w:lang w:val="ka-GE"/>
        </w:rPr>
        <w:t xml:space="preserve">: </w:t>
      </w:r>
    </w:p>
    <w:p w:rsidR="007948F0" w:rsidP="007948F0">
      <w:pPr>
        <w:pStyle w:val="ListParagraph"/>
        <w:rPr>
          <w:lang w:val="ka-GE"/>
        </w:rPr>
      </w:pPr>
    </w:p>
    <w:p w:rsidR="00846FE7" w:rsidP="007948F0">
      <w:pPr>
        <w:pStyle w:val="ListParagraph"/>
        <w:rPr>
          <w:lang w:val="ka-GE"/>
        </w:rPr>
      </w:pPr>
      <w:r>
        <w:rPr>
          <w:lang w:val="ka-GE"/>
        </w:rPr>
        <w:t>გაფორმებიდან 1 წელი</w:t>
      </w:r>
    </w:p>
    <w:p w:rsidR="00846FE7" w:rsidP="00846FE7">
      <w:pPr>
        <w:pStyle w:val="ListParagraph"/>
        <w:ind w:left="405"/>
        <w:rPr>
          <w:lang w:val="ka-GE"/>
        </w:rPr>
      </w:pPr>
    </w:p>
    <w:p w:rsidR="00846FE7" w:rsidP="00846FE7">
      <w:pPr>
        <w:pStyle w:val="ListParagraph"/>
        <w:ind w:left="405"/>
        <w:rPr>
          <w:lang w:val="ka-GE"/>
        </w:rPr>
      </w:pPr>
    </w:p>
    <w:p w:rsidR="007948F0" w:rsidP="007948F0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lang w:val="ka-GE"/>
        </w:rPr>
        <w:t xml:space="preserve">საგარანტიო პირობები </w:t>
      </w:r>
      <w:r>
        <w:rPr>
          <w:lang w:val="ka-GE"/>
        </w:rPr>
        <w:t>:</w:t>
      </w:r>
    </w:p>
    <w:p w:rsidR="007948F0" w:rsidP="007948F0">
      <w:pPr>
        <w:pStyle w:val="ListParagraph"/>
        <w:rPr>
          <w:lang w:val="ka-GE"/>
        </w:rPr>
      </w:pPr>
    </w:p>
    <w:p w:rsidR="00846FE7" w:rsidP="007948F0">
      <w:pPr>
        <w:pStyle w:val="ListParagraph"/>
        <w:rPr>
          <w:lang w:val="ka-GE"/>
        </w:rPr>
      </w:pPr>
      <w:r>
        <w:rPr>
          <w:lang w:val="ka-GE"/>
        </w:rPr>
        <w:t xml:space="preserve"> </w:t>
      </w:r>
      <w:r>
        <w:t>N/A</w:t>
      </w:r>
    </w:p>
    <w:p w:rsidR="00846FE7" w:rsidP="00846FE7">
      <w:pPr>
        <w:rPr>
          <w:lang w:val="ka-GE"/>
        </w:rPr>
      </w:pPr>
    </w:p>
    <w:p w:rsidR="00846FE7" w:rsidP="00846FE7">
      <w:pPr>
        <w:rPr>
          <w:lang w:val="ka-GE"/>
        </w:rPr>
      </w:pPr>
    </w:p>
    <w:p w:rsidR="00846FE7" w:rsidRPr="00846FE7" w:rsidP="00846FE7">
      <w:pPr>
        <w:rPr>
          <w:lang w:val="ka-GE"/>
        </w:rPr>
      </w:pPr>
      <w:r>
        <w:rPr>
          <w:lang w:val="ka-GE"/>
        </w:rPr>
        <w:t>ინიციატორი :</w:t>
      </w:r>
      <w:r w:rsidR="007948F0">
        <w:rPr>
          <w:lang w:val="ka-GE"/>
        </w:rPr>
        <w:t xml:space="preserve"> ანა ბარათაშვილი</w:t>
      </w:r>
    </w:p>
    <w:p w:rsidR="00D001B0" w:rsidRPr="00E92540" w:rsidP="00D001B0"/>
    <w:p w:rsidR="00D001B0" w:rsidRPr="00E92540" w:rsidP="00D001B0">
      <w:pPr>
        <w:rPr>
          <w:lang w:val="ka-GE"/>
        </w:rPr>
      </w:pPr>
      <w:r>
        <w:rPr>
          <w:lang w:val="ka-GE"/>
        </w:rPr>
        <w:t xml:space="preserve">თარიღი: </w:t>
      </w:r>
      <w:r w:rsidR="007948F0">
        <w:rPr>
          <w:lang w:val="ka-GE"/>
        </w:rPr>
        <w:t>24.02.2022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1F312C"/>
    <w:multiLevelType w:val="hybridMultilevel"/>
    <w:tmpl w:val="46BCF3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83CB8"/>
    <w:multiLevelType w:val="hybridMultilevel"/>
    <w:tmpl w:val="4F8C1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EAF"/>
    <w:multiLevelType w:val="hybridMultilevel"/>
    <w:tmpl w:val="461288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57BF7"/>
    <w:multiLevelType w:val="hybridMultilevel"/>
    <w:tmpl w:val="06C8A7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8F02A7"/>
    <w:multiLevelType w:val="hybridMultilevel"/>
    <w:tmpl w:val="7C2AEC16"/>
    <w:lvl w:ilvl="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1B6D66"/>
    <w:multiLevelType w:val="hybridMultilevel"/>
    <w:tmpl w:val="42C63C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886976"/>
    <w:multiLevelType w:val="hybridMultilevel"/>
    <w:tmpl w:val="4CE8B1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4F75"/>
    <w:multiLevelType w:val="hybridMultilevel"/>
    <w:tmpl w:val="11F41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63BD2"/>
    <w:multiLevelType w:val="hybridMultilevel"/>
    <w:tmpl w:val="5C46712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9452D8B"/>
    <w:multiLevelType w:val="hybridMultilevel"/>
    <w:tmpl w:val="C3DC650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VVDU5HPDTQC2-33-406045</_dlc_DocId>
    <_dlc_DocIdUrl xmlns="a5444ea2-90b0-4ece-a612-f39e0dd9a22f">
      <Url>https://docflow.socar.ge/dms/ERequests/_layouts/15/DocIdRedir.aspx?ID=VVDU5HPDTQC2-33-406045</Url>
      <Description>VVDU5HPDTQC2-33-406045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973F5149A9BC49A89CED0ED499FA94" ma:contentTypeVersion="0" ma:contentTypeDescription="Создание документа." ma:contentTypeScope="" ma:versionID="a12f936f9123529d12f31f98ad1df897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93CE7-FC96-471A-96AB-4BEE98FB226F}">
  <ds:schemaRefs/>
</ds:datastoreItem>
</file>

<file path=customXml/itemProps2.xml><?xml version="1.0" encoding="utf-8"?>
<ds:datastoreItem xmlns:ds="http://schemas.openxmlformats.org/officeDocument/2006/customXml" ds:itemID="{5FDCD36E-090F-41FD-91F1-60659884D63A}">
  <ds:schemaRefs/>
</ds:datastoreItem>
</file>

<file path=customXml/itemProps3.xml><?xml version="1.0" encoding="utf-8"?>
<ds:datastoreItem xmlns:ds="http://schemas.openxmlformats.org/officeDocument/2006/customXml" ds:itemID="{83F77878-3AE3-48AD-AE65-8DDD1F49C9F4}">
  <ds:schemaRefs/>
</ds:datastoreItem>
</file>

<file path=customXml/itemProps4.xml><?xml version="1.0" encoding="utf-8"?>
<ds:datastoreItem xmlns:ds="http://schemas.openxmlformats.org/officeDocument/2006/customXml" ds:itemID="{24A5AEED-4D9E-465C-8018-F2DF324D53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Lomsianidze</dc:creator>
  <cp:lastModifiedBy>Ana Baratashvili</cp:lastModifiedBy>
  <cp:revision>4</cp:revision>
  <cp:lastPrinted>2021-05-18T12:32:00Z</cp:lastPrinted>
  <dcterms:created xsi:type="dcterms:W3CDTF">2021-05-18T08:35:00Z</dcterms:created>
  <dcterms:modified xsi:type="dcterms:W3CDTF">2022-02-24T10:12:00Z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0x01010004973F5149A9BC49A89CED0ED499FA94</vt:lpwstr>
  </property>
  <property fmtid="{D5CDD505-2E9C-101B-9397-08002B2CF9AE}" pid="3" name="_dlc_DocIdItemGuid">
    <vt:lpwstr>aa9852c9-c3b6-40b1-873a-44d12cf052c9</vt:lpwstr>
  </property>
</Properties>
</file>